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AC468">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jc w:val="center"/>
        <w:textAlignment w:val="auto"/>
        <w:rPr>
          <w:rFonts w:hint="default"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附件3：《在线测评注意事项》</w:t>
      </w:r>
    </w:p>
    <w:p w14:paraId="17D778F3">
      <w:pPr>
        <w:rPr>
          <w:rFonts w:hint="eastAsia"/>
          <w:sz w:val="28"/>
          <w:szCs w:val="28"/>
          <w:lang w:val="en-US" w:eastAsia="zh-CN"/>
        </w:rPr>
      </w:pPr>
    </w:p>
    <w:p w14:paraId="530A916F">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面试过程中遇到断网、机器故障、页面闪退等问题，该如何处理?</w:t>
      </w:r>
    </w:p>
    <w:p w14:paraId="36D4ED60">
      <w:pPr>
        <w:rPr>
          <w:rFonts w:hint="eastAsia" w:ascii="仿宋" w:hAnsi="仿宋" w:eastAsia="仿宋" w:cs="仿宋"/>
          <w:sz w:val="28"/>
          <w:szCs w:val="28"/>
        </w:rPr>
      </w:pPr>
      <w:r>
        <w:rPr>
          <w:rFonts w:hint="eastAsia" w:ascii="仿宋" w:hAnsi="仿宋" w:eastAsia="仿宋" w:cs="仿宋"/>
          <w:sz w:val="28"/>
          <w:szCs w:val="28"/>
        </w:rPr>
        <w:t>答：本面试支持断点续考。请先自行修复网络、重启电脑或更换电脑，</w:t>
      </w:r>
      <w:r>
        <w:rPr>
          <w:rFonts w:hint="eastAsia" w:ascii="仿宋" w:hAnsi="仿宋" w:eastAsia="仿宋" w:cs="仿宋"/>
          <w:sz w:val="28"/>
          <w:szCs w:val="28"/>
          <w:lang w:val="en-US" w:eastAsia="zh-CN"/>
        </w:rPr>
        <w:t>尽快在规定时间内</w:t>
      </w:r>
      <w:r>
        <w:rPr>
          <w:rFonts w:hint="eastAsia" w:ascii="仿宋" w:hAnsi="仿宋" w:eastAsia="仿宋" w:cs="仿宋"/>
          <w:sz w:val="28"/>
          <w:szCs w:val="28"/>
        </w:rPr>
        <w:t>点击邀请邮件中的</w:t>
      </w:r>
      <w:bookmarkStart w:id="0" w:name="_GoBack"/>
      <w:bookmarkEnd w:id="0"/>
      <w:r>
        <w:rPr>
          <w:rFonts w:hint="eastAsia" w:ascii="仿宋" w:hAnsi="仿宋" w:eastAsia="仿宋" w:cs="仿宋"/>
          <w:sz w:val="28"/>
          <w:szCs w:val="28"/>
        </w:rPr>
        <w:t>链接重新进入面试，系统会自动保存已提交的回答，考生会从断开处继续答题。考试完成后，我们会通过后台监控核查此次故障是否由非人为原因引起。如果判定为由非人为原因引起，则面试成绩有效;如果判定为由人为原因引起，包括但不限于主动拔掉网线、主动关闭路由器、主动关闭电脑、主动关闭监考摄像头、主动关闭面试页面，则将取消申请者的面试资格。</w:t>
      </w:r>
    </w:p>
    <w:p w14:paraId="15FA352C">
      <w:pPr>
        <w:rPr>
          <w:rFonts w:hint="eastAsia" w:ascii="仿宋" w:hAnsi="仿宋" w:eastAsia="仿宋" w:cs="仿宋"/>
          <w:sz w:val="28"/>
          <w:szCs w:val="28"/>
        </w:rPr>
      </w:pPr>
    </w:p>
    <w:p w14:paraId="77174663">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面试中途如遇故障且无法自行解决、无法重新登陆继续面试，该如何处理?</w:t>
      </w:r>
    </w:p>
    <w:p w14:paraId="05745D20">
      <w:pPr>
        <w:rPr>
          <w:rFonts w:hint="eastAsia" w:ascii="仿宋" w:hAnsi="仿宋" w:eastAsia="仿宋" w:cs="仿宋"/>
          <w:sz w:val="28"/>
          <w:szCs w:val="28"/>
        </w:rPr>
      </w:pPr>
      <w:r>
        <w:rPr>
          <w:rFonts w:hint="eastAsia" w:ascii="仿宋" w:hAnsi="仿宋" w:eastAsia="仿宋" w:cs="仿宋"/>
          <w:sz w:val="28"/>
          <w:szCs w:val="28"/>
        </w:rPr>
        <w:t>答：面试过程中无法提供实时技术支持，我们鼓励考生先仔细查阅本操作指南</w:t>
      </w:r>
      <w:r>
        <w:rPr>
          <w:rFonts w:hint="eastAsia" w:ascii="仿宋" w:hAnsi="仿宋" w:eastAsia="仿宋" w:cs="仿宋"/>
          <w:sz w:val="28"/>
          <w:szCs w:val="28"/>
          <w:lang w:val="en-US" w:eastAsia="zh-CN"/>
        </w:rPr>
        <w:t>并提前进行模拟面试</w:t>
      </w:r>
      <w:r>
        <w:rPr>
          <w:rFonts w:hint="eastAsia" w:ascii="仿宋" w:hAnsi="仿宋" w:eastAsia="仿宋" w:cs="仿宋"/>
          <w:sz w:val="28"/>
          <w:szCs w:val="28"/>
        </w:rPr>
        <w:t>。如仍无法解决，可事后拨打客服电话400-886-8523(工作日：9：30-18：30)进行</w:t>
      </w:r>
      <w:r>
        <w:rPr>
          <w:rFonts w:hint="eastAsia" w:ascii="仿宋" w:hAnsi="仿宋" w:eastAsia="仿宋" w:cs="仿宋"/>
          <w:sz w:val="28"/>
          <w:szCs w:val="28"/>
          <w:lang w:val="en-US" w:eastAsia="zh-CN"/>
        </w:rPr>
        <w:t>咨询</w:t>
      </w:r>
      <w:r>
        <w:rPr>
          <w:rFonts w:hint="eastAsia" w:ascii="仿宋" w:hAnsi="仿宋" w:eastAsia="仿宋" w:cs="仿宋"/>
          <w:sz w:val="28"/>
          <w:szCs w:val="28"/>
        </w:rPr>
        <w:t>。我们会通过后台监控核查此次故障是否由人为原因引起。如果判定为由非人为原因引起，在故障修复后，我们会给出重新参加面试的机会。</w:t>
      </w:r>
    </w:p>
    <w:p w14:paraId="4C2865F0">
      <w:pPr>
        <w:rPr>
          <w:rFonts w:hint="eastAsia" w:ascii="仿宋" w:hAnsi="仿宋" w:eastAsia="仿宋" w:cs="仿宋"/>
          <w:sz w:val="28"/>
          <w:szCs w:val="28"/>
        </w:rPr>
      </w:pPr>
    </w:p>
    <w:p w14:paraId="54A838C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面试规则和注意事项是什么?</w:t>
      </w:r>
    </w:p>
    <w:p w14:paraId="67888184">
      <w:pPr>
        <w:rPr>
          <w:rFonts w:hint="eastAsia" w:ascii="仿宋" w:hAnsi="仿宋" w:eastAsia="仿宋" w:cs="仿宋"/>
          <w:sz w:val="28"/>
          <w:szCs w:val="28"/>
          <w:lang w:eastAsia="zh-CN"/>
        </w:rPr>
      </w:pPr>
      <w:r>
        <w:rPr>
          <w:rFonts w:hint="eastAsia" w:ascii="仿宋" w:hAnsi="仿宋" w:eastAsia="仿宋" w:cs="仿宋"/>
          <w:sz w:val="28"/>
          <w:szCs w:val="28"/>
        </w:rPr>
        <w:t>答：请务必秉持诚信原则，由考生本人独立完成本面试。考生在面试过程中的所有操作都将被监考系统记录。我们在面试过程中会后台监控探测任何可疑的作弊或违规行为并进行评判，一旦判定作弊或违规将取消面试资格和申请资格。面试结束后，面试过程的录像资料会长期保存并接受复核，一旦发现任何作弊或违规行为，将可能导致取消录取资格</w:t>
      </w:r>
      <w:r>
        <w:rPr>
          <w:rFonts w:hint="eastAsia" w:ascii="仿宋" w:hAnsi="仿宋" w:eastAsia="仿宋" w:cs="仿宋"/>
          <w:sz w:val="28"/>
          <w:szCs w:val="28"/>
          <w:lang w:eastAsia="zh-CN"/>
        </w:rPr>
        <w:t>。</w:t>
      </w:r>
    </w:p>
    <w:p w14:paraId="557B1B6E">
      <w:pPr>
        <w:rPr>
          <w:rFonts w:hint="eastAsia" w:ascii="仿宋" w:hAnsi="仿宋" w:eastAsia="仿宋" w:cs="仿宋"/>
          <w:sz w:val="28"/>
          <w:szCs w:val="28"/>
          <w:lang w:val="en-US" w:eastAsia="zh-CN"/>
        </w:rPr>
      </w:pPr>
    </w:p>
    <w:p w14:paraId="2B4EB3A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面试注意事项：</w:t>
      </w:r>
    </w:p>
    <w:p w14:paraId="16857EC5">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考生必须本人参加面试，不得中途换人。</w:t>
      </w:r>
    </w:p>
    <w:p w14:paraId="1F94F810">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考生本人需要在独立空间内单独进行面试，禁止有除考生外的第二人在场。</w:t>
      </w:r>
    </w:p>
    <w:p w14:paraId="2C9D8BDE">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考生全程不得遮挡面部。</w:t>
      </w:r>
    </w:p>
    <w:p w14:paraId="52954907">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考生须全程用</w:t>
      </w:r>
      <w:r>
        <w:rPr>
          <w:rFonts w:hint="eastAsia" w:ascii="仿宋" w:hAnsi="仿宋" w:eastAsia="仿宋" w:cs="仿宋"/>
          <w:sz w:val="28"/>
          <w:szCs w:val="28"/>
          <w:lang w:val="en-US" w:eastAsia="zh-CN"/>
        </w:rPr>
        <w:t>普通话</w:t>
      </w:r>
      <w:r>
        <w:rPr>
          <w:rFonts w:hint="eastAsia" w:ascii="仿宋" w:hAnsi="仿宋" w:eastAsia="仿宋" w:cs="仿宋"/>
          <w:sz w:val="28"/>
          <w:szCs w:val="28"/>
        </w:rPr>
        <w:t>回答面试问题。</w:t>
      </w:r>
    </w:p>
    <w:p w14:paraId="0F5963EF">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考生不得读取事先准备的文稿或使用任何电脑软件(包括但不限于即时通讯软件、翻译软件、搜索软件)进行辅助回答，不得使用任何技术手段由他人帮助答题或替考。</w:t>
      </w:r>
    </w:p>
    <w:p w14:paraId="38ECCBE8">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考生不得截屏或录屏面试页面。</w:t>
      </w:r>
    </w:p>
    <w:p w14:paraId="7488FD63">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考生不得浏览除面试页面以外的任何网页，考生不得主动关闭面试页面,不得主动关闭监考使用的电脑前置摄像头和手机摄像头，不得主动关闭网络。</w:t>
      </w:r>
    </w:p>
    <w:p w14:paraId="56308EC3">
      <w:pPr>
        <w:rPr>
          <w:rFonts w:hint="eastAsia"/>
        </w:rPr>
      </w:pPr>
    </w:p>
    <w:p w14:paraId="008BE1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6351F"/>
    <w:rsid w:val="0B76351F"/>
    <w:rsid w:val="77527155"/>
    <w:rsid w:val="7D03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ind w:firstLine="643" w:firstLineChars="200"/>
      <w:outlineLvl w:val="1"/>
    </w:pPr>
    <w:rPr>
      <w:rFonts w:ascii="Arial" w:hAnsi="Arial" w:eastAsia="黑体" w:cs="仿宋"/>
      <w:sz w:val="32"/>
      <w:szCs w:val="22"/>
      <w:lang w:val="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873</Characters>
  <Lines>0</Lines>
  <Paragraphs>0</Paragraphs>
  <TotalTime>1</TotalTime>
  <ScaleCrop>false</ScaleCrop>
  <LinksUpToDate>false</LinksUpToDate>
  <CharactersWithSpaces>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2025-08-28T02:09:00Z</dcterms:created>
  <dc:creator>luwenjing</dc:creator>
  <cp:lastModifiedBy>bzzheng</cp:lastModifiedBy>
  <dcterms:modified xsi:type="dcterms:W3CDTF">2025-08-28T06:12:35Z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94D1E1D1A5DF4BF79D0B6AC7866AF44B_11</vt:lpwstr>
  </property>
  <property fmtid="{D5CDD505-2E9C-101B-9397-08002B2CF9AE}" pid="4" name="KSOTemplateDocerSaveRecord">
    <vt:lpwstr>eyJoZGlkIjoiMjEyNjEwOTI3ODgyZmU2ZWM0YjRiZmFkNjUxNTBkZjIiLCJ1c2VySWQiOiI0MjAyMzc5NTQifQ==</vt:lpwstr>
  </property>
</Properties>
</file>