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53E7A">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附件2：</w:t>
      </w:r>
      <w:r>
        <w:rPr>
          <w:rFonts w:hint="eastAsia" w:ascii="方正小标宋简体" w:hAnsi="方正小标宋简体" w:eastAsia="方正小标宋简体" w:cs="方正小标宋简体"/>
          <w:b w:val="0"/>
          <w:bCs w:val="0"/>
          <w:kern w:val="0"/>
          <w:sz w:val="44"/>
          <w:szCs w:val="44"/>
          <w:highlight w:val="none"/>
          <w:lang w:val="en-US" w:eastAsia="zh-CN" w:bidi="ar-SA"/>
        </w:rPr>
        <w:t>《</w:t>
      </w:r>
      <w:r>
        <w:rPr>
          <w:rFonts w:hint="eastAsia" w:ascii="方正小标宋简体" w:hAnsi="方正小标宋简体" w:eastAsia="方正小标宋简体" w:cs="方正小标宋简体"/>
          <w:b w:val="0"/>
          <w:bCs w:val="0"/>
          <w:kern w:val="0"/>
          <w:sz w:val="44"/>
          <w:szCs w:val="44"/>
          <w:highlight w:val="none"/>
          <w:lang w:val="en-US" w:eastAsia="zh-CN" w:bidi="ar-SA"/>
        </w:rPr>
        <w:t>在线测评</w:t>
      </w:r>
      <w:r>
        <w:rPr>
          <w:rFonts w:hint="eastAsia" w:ascii="方正小标宋简体" w:hAnsi="方正小标宋简体" w:eastAsia="方正小标宋简体" w:cs="方正小标宋简体"/>
          <w:b w:val="0"/>
          <w:bCs w:val="0"/>
          <w:kern w:val="0"/>
          <w:sz w:val="44"/>
          <w:szCs w:val="44"/>
          <w:highlight w:val="none"/>
          <w:lang w:val="en-US" w:eastAsia="zh-CN" w:bidi="ar-SA"/>
        </w:rPr>
        <w:t>操作指南</w:t>
      </w:r>
      <w:r>
        <w:rPr>
          <w:rFonts w:hint="eastAsia" w:ascii="方正小标宋简体" w:hAnsi="方正小标宋简体" w:eastAsia="方正小标宋简体" w:cs="方正小标宋简体"/>
          <w:b w:val="0"/>
          <w:bCs w:val="0"/>
          <w:kern w:val="0"/>
          <w:sz w:val="44"/>
          <w:szCs w:val="44"/>
          <w:highlight w:val="none"/>
          <w:lang w:val="en-US" w:eastAsia="zh-CN" w:bidi="ar-SA"/>
        </w:rPr>
        <w:t>》</w:t>
      </w:r>
    </w:p>
    <w:p w14:paraId="56B4AEC2">
      <w:pPr>
        <w:rPr>
          <w:rFonts w:hint="eastAsia"/>
        </w:rPr>
      </w:pPr>
    </w:p>
    <w:p w14:paraId="7F3D107B">
      <w:pPr>
        <w:rPr>
          <w:rFonts w:hint="eastAsia"/>
        </w:rPr>
      </w:pPr>
    </w:p>
    <w:p w14:paraId="54629D62">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第一步：面试前准备</w:t>
      </w:r>
    </w:p>
    <w:p w14:paraId="6DBA8F2D">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请准备一台配备摄像头、麦克风、扬声器的</w:t>
      </w:r>
      <w:r>
        <w:rPr>
          <w:rFonts w:hint="eastAsia" w:ascii="仿宋" w:hAnsi="仿宋" w:eastAsia="仿宋" w:cs="仿宋"/>
          <w:sz w:val="28"/>
          <w:szCs w:val="28"/>
          <w:lang w:val="en-US" w:eastAsia="zh-CN"/>
        </w:rPr>
        <w:t>手机或者电脑</w:t>
      </w:r>
      <w:r>
        <w:rPr>
          <w:rFonts w:hint="eastAsia" w:ascii="仿宋" w:hAnsi="仿宋" w:eastAsia="仿宋" w:cs="仿宋"/>
          <w:sz w:val="28"/>
          <w:szCs w:val="28"/>
        </w:rPr>
        <w:t>用于面试答题，并确保所有设备处于开启状态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并保持电量充足。</w:t>
      </w:r>
      <w:r>
        <w:rPr>
          <w:rFonts w:hint="eastAsia" w:ascii="仿宋" w:hAnsi="仿宋" w:eastAsia="仿宋" w:cs="仿宋"/>
          <w:sz w:val="28"/>
          <w:szCs w:val="28"/>
        </w:rPr>
        <w:t>如果考生想使用耳机，必须选择有线耳机，不得使用蓝牙耳机。</w:t>
      </w:r>
    </w:p>
    <w:p w14:paraId="053F038A">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手机面试：安装好微信，开启免打扰模式，并配备好对应的充电器，如有需要，可以在面试过程中为手机持续充电。</w:t>
      </w:r>
    </w:p>
    <w:p w14:paraId="4D458644">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电脑面试：电脑上安装Chrome浏览器用于面试答题，Chrome浏览器下载链接为：https://www.google.cn/intl/zh-CN/chrome/，如电脑上已安装Chrome浏览器，请将其更新至最新版本，面试过程中电脑端所有其他应用程序必须处于关闭状态。</w:t>
      </w:r>
    </w:p>
    <w:p w14:paraId="6CA751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请准备好一间光线充足、安静的独立房间，确保从打开面试链接到完成面试整个过程中除考生外不会有任何其他人员出现在房间内。正常情况下完成一次面试的时间约为40分钟左右，请选择合适的时间段进行面试。</w:t>
      </w:r>
    </w:p>
    <w:p w14:paraId="4C17236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面试过程会全程录像，请注意着装得体。</w:t>
      </w:r>
    </w:p>
    <w:p w14:paraId="6BFE0CCF">
      <w:pPr>
        <w:rPr>
          <w:rFonts w:hint="eastAsia"/>
          <w:sz w:val="28"/>
          <w:szCs w:val="28"/>
        </w:rPr>
      </w:pPr>
    </w:p>
    <w:p w14:paraId="78314398">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default"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第二步：身份认证及设备调试</w:t>
      </w:r>
    </w:p>
    <w:p w14:paraId="4A3AF3A0">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val="en-US" w:eastAsia="zh-CN"/>
        </w:rPr>
        <w:t>手机端或者电脑端</w:t>
      </w:r>
      <w:r>
        <w:rPr>
          <w:rFonts w:hint="eastAsia" w:ascii="仿宋" w:hAnsi="仿宋" w:eastAsia="仿宋" w:cs="仿宋"/>
          <w:sz w:val="28"/>
          <w:szCs w:val="28"/>
        </w:rPr>
        <w:t>点击</w:t>
      </w:r>
      <w:r>
        <w:rPr>
          <w:rFonts w:hint="eastAsia" w:ascii="仿宋" w:hAnsi="仿宋" w:eastAsia="仿宋" w:cs="仿宋"/>
          <w:sz w:val="28"/>
          <w:szCs w:val="28"/>
          <w:lang w:val="en-US" w:eastAsia="zh-CN"/>
        </w:rPr>
        <w:t>邮件里正式面试地址链接进行登录</w:t>
      </w:r>
      <w:r>
        <w:rPr>
          <w:rFonts w:hint="eastAsia" w:ascii="仿宋" w:hAnsi="仿宋" w:eastAsia="仿宋" w:cs="仿宋"/>
          <w:sz w:val="28"/>
          <w:szCs w:val="28"/>
        </w:rPr>
        <w:t xml:space="preserve">。 </w:t>
      </w:r>
    </w:p>
    <w:p w14:paraId="5A6C0398">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阅读作答注意事项后点击我已知晓。</w:t>
      </w:r>
    </w:p>
    <w:p w14:paraId="3F059C27">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音频播放检测：点击播放音频将声音调整至合适音量。</w:t>
      </w:r>
    </w:p>
    <w:p w14:paraId="6702FD53">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麦克风检测：点击开始录制，按照屏幕提供的数字朗读对应的数字后点击结束录制。</w:t>
      </w:r>
    </w:p>
    <w:p w14:paraId="1F6CC84F">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网络测试：点</w:t>
      </w:r>
      <w:r>
        <w:rPr>
          <w:rFonts w:hint="eastAsia" w:ascii="仿宋" w:hAnsi="仿宋" w:eastAsia="仿宋" w:cs="仿宋"/>
          <w:sz w:val="28"/>
          <w:szCs w:val="28"/>
          <w:lang w:val="en-US" w:eastAsia="zh-CN"/>
        </w:rPr>
        <w:t>击开始检测，遇到问题查阅设备检测问题说明，完成测试后点击下一步，</w:t>
      </w:r>
      <w:r>
        <w:rPr>
          <w:rFonts w:hint="eastAsia" w:ascii="仿宋" w:hAnsi="仿宋" w:eastAsia="仿宋" w:cs="仿宋"/>
          <w:sz w:val="28"/>
          <w:szCs w:val="28"/>
        </w:rPr>
        <w:t>系统直接进入面试环节。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仅限电脑端面试</w:t>
      </w:r>
      <w:r>
        <w:rPr>
          <w:rFonts w:hint="eastAsia" w:ascii="仿宋" w:hAnsi="仿宋" w:eastAsia="仿宋" w:cs="仿宋"/>
          <w:sz w:val="28"/>
          <w:szCs w:val="28"/>
          <w:lang w:eastAsia="zh-CN"/>
        </w:rPr>
        <w:t>）</w:t>
      </w:r>
    </w:p>
    <w:p w14:paraId="5BA557B8">
      <w:pPr>
        <w:rPr>
          <w:sz w:val="28"/>
          <w:szCs w:val="28"/>
        </w:rPr>
      </w:pPr>
    </w:p>
    <w:p w14:paraId="06CCDFF1">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第三步：AI面试</w:t>
      </w:r>
    </w:p>
    <w:p w14:paraId="20347AFD">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rPr>
        <w:t>完成身份认证</w:t>
      </w:r>
      <w:r>
        <w:rPr>
          <w:rFonts w:hint="eastAsia" w:ascii="仿宋" w:hAnsi="仿宋" w:eastAsia="仿宋" w:cs="仿宋"/>
          <w:sz w:val="28"/>
          <w:szCs w:val="28"/>
          <w:lang w:val="en-US" w:eastAsia="zh-CN"/>
        </w:rPr>
        <w:t>及设备调试</w:t>
      </w:r>
      <w:r>
        <w:rPr>
          <w:rFonts w:hint="eastAsia" w:ascii="仿宋" w:hAnsi="仿宋" w:eastAsia="仿宋" w:cs="仿宋"/>
          <w:sz w:val="28"/>
          <w:szCs w:val="28"/>
        </w:rPr>
        <w:t>后，考生进入面试环节，虚拟面试官开始提问，提问结束后</w:t>
      </w:r>
      <w:r>
        <w:rPr>
          <w:rFonts w:hint="eastAsia" w:ascii="仿宋" w:hAnsi="仿宋" w:eastAsia="仿宋" w:cs="仿宋"/>
          <w:sz w:val="28"/>
          <w:szCs w:val="28"/>
          <w:lang w:val="en-US" w:eastAsia="zh-CN"/>
        </w:rPr>
        <w:t>点击录制答案</w:t>
      </w:r>
      <w:r>
        <w:rPr>
          <w:rFonts w:hint="eastAsia" w:ascii="仿宋" w:hAnsi="仿宋" w:eastAsia="仿宋" w:cs="仿宋"/>
          <w:sz w:val="28"/>
          <w:szCs w:val="28"/>
        </w:rPr>
        <w:t>。</w:t>
      </w:r>
    </w:p>
    <w:p w14:paraId="2B466A4C">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这个部分每个面试问题的最长作答时间为5分钟(以倒计时显示为准)，作答完毕可以点击</w:t>
      </w:r>
      <w:r>
        <w:rPr>
          <w:rFonts w:hint="eastAsia" w:ascii="仿宋" w:hAnsi="仿宋" w:eastAsia="仿宋" w:cs="仿宋"/>
          <w:sz w:val="28"/>
          <w:szCs w:val="28"/>
          <w:lang w:val="en-US" w:eastAsia="zh-CN"/>
        </w:rPr>
        <w:t>回答完毕</w:t>
      </w:r>
      <w:r>
        <w:rPr>
          <w:rFonts w:hint="eastAsia" w:ascii="仿宋" w:hAnsi="仿宋" w:eastAsia="仿宋" w:cs="仿宋"/>
          <w:sz w:val="28"/>
          <w:szCs w:val="28"/>
        </w:rPr>
        <w:t>进入下一问题</w:t>
      </w:r>
      <w:r>
        <w:rPr>
          <w:rFonts w:hint="eastAsia" w:ascii="仿宋" w:hAnsi="仿宋" w:eastAsia="仿宋" w:cs="仿宋"/>
          <w:sz w:val="28"/>
          <w:szCs w:val="28"/>
          <w:lang w:eastAsia="zh-CN"/>
        </w:rPr>
        <w:t>。</w:t>
      </w:r>
      <w:r>
        <w:rPr>
          <w:rFonts w:hint="eastAsia" w:ascii="仿宋" w:hAnsi="仿宋" w:eastAsia="仿宋" w:cs="仿宋"/>
          <w:sz w:val="28"/>
          <w:szCs w:val="28"/>
        </w:rPr>
        <w:t>考生无需每个提问都回答到完整时长。考生可以先短暂思考再开始回答，思考时间不会影响考核结果。</w:t>
      </w:r>
      <w:r>
        <w:rPr>
          <w:rFonts w:hint="eastAsia" w:ascii="仿宋" w:hAnsi="仿宋" w:eastAsia="仿宋" w:cs="仿宋"/>
          <w:sz w:val="28"/>
          <w:szCs w:val="28"/>
          <w:lang w:val="en-US" w:eastAsia="zh-CN"/>
        </w:rPr>
        <w:t>录制时间倒计时结束后如未点击回答完毕，会显示作答时间到，请点击提交。</w:t>
      </w:r>
    </w:p>
    <w:p w14:paraId="3B0284E7">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面试过程中，考生请勿向虚拟面试官提问，虚拟面试官不会回答考生的提问。</w:t>
      </w:r>
      <w:r>
        <w:rPr>
          <w:rFonts w:hint="eastAsia" w:ascii="仿宋" w:hAnsi="仿宋" w:eastAsia="仿宋" w:cs="仿宋"/>
          <w:sz w:val="28"/>
          <w:szCs w:val="28"/>
          <w:lang w:val="en-US" w:eastAsia="zh-CN"/>
        </w:rPr>
        <w:t>问题会以文字形式呈现在屏幕上，</w:t>
      </w:r>
      <w:r>
        <w:rPr>
          <w:rFonts w:hint="eastAsia" w:ascii="仿宋" w:hAnsi="仿宋" w:eastAsia="仿宋" w:cs="仿宋"/>
          <w:sz w:val="28"/>
          <w:szCs w:val="28"/>
        </w:rPr>
        <w:t>若未听清提问，可</w:t>
      </w:r>
      <w:r>
        <w:rPr>
          <w:rFonts w:hint="eastAsia" w:ascii="仿宋" w:hAnsi="仿宋" w:eastAsia="仿宋" w:cs="仿宋"/>
          <w:sz w:val="28"/>
          <w:szCs w:val="28"/>
          <w:lang w:val="en-US" w:eastAsia="zh-CN"/>
        </w:rPr>
        <w:t>阅览</w:t>
      </w:r>
      <w:r>
        <w:rPr>
          <w:rFonts w:hint="eastAsia" w:ascii="仿宋" w:hAnsi="仿宋" w:eastAsia="仿宋" w:cs="仿宋"/>
          <w:sz w:val="28"/>
          <w:szCs w:val="28"/>
        </w:rPr>
        <w:t>屏幕</w:t>
      </w:r>
      <w:r>
        <w:rPr>
          <w:rFonts w:hint="eastAsia" w:ascii="仿宋" w:hAnsi="仿宋" w:eastAsia="仿宋" w:cs="仿宋"/>
          <w:sz w:val="28"/>
          <w:szCs w:val="28"/>
          <w:lang w:val="en-US" w:eastAsia="zh-CN"/>
        </w:rPr>
        <w:t>上以</w:t>
      </w:r>
      <w:r>
        <w:rPr>
          <w:rFonts w:hint="eastAsia" w:ascii="仿宋" w:hAnsi="仿宋" w:eastAsia="仿宋" w:cs="仿宋"/>
          <w:sz w:val="28"/>
          <w:szCs w:val="28"/>
        </w:rPr>
        <w:t>文字形式呈现的问题。</w:t>
      </w:r>
    </w:p>
    <w:p w14:paraId="7C379ABC">
      <w:pPr>
        <w:rPr>
          <w:rFonts w:hint="eastAsia"/>
          <w:sz w:val="28"/>
          <w:szCs w:val="28"/>
        </w:rPr>
      </w:pPr>
    </w:p>
    <w:p w14:paraId="3573471B">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第四步：面试结束</w:t>
      </w:r>
    </w:p>
    <w:p w14:paraId="41FEA7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当虚拟面试官问完所有问题之后，会</w:t>
      </w:r>
      <w:r>
        <w:rPr>
          <w:rFonts w:hint="eastAsia" w:ascii="仿宋" w:hAnsi="仿宋" w:eastAsia="仿宋" w:cs="仿宋"/>
          <w:sz w:val="28"/>
          <w:szCs w:val="28"/>
          <w:lang w:val="en-US" w:eastAsia="zh-CN"/>
        </w:rPr>
        <w:t>恭喜您完成作答</w:t>
      </w:r>
      <w:r>
        <w:rPr>
          <w:rFonts w:hint="eastAsia" w:ascii="仿宋" w:hAnsi="仿宋" w:eastAsia="仿宋" w:cs="仿宋"/>
          <w:sz w:val="28"/>
          <w:szCs w:val="28"/>
        </w:rPr>
        <w:t>，系统会显示结束面试的页面。</w:t>
      </w:r>
    </w:p>
    <w:p w14:paraId="43BD897A">
      <w:pPr>
        <w:rPr>
          <w:rFonts w:hint="eastAsia"/>
          <w:sz w:val="28"/>
          <w:szCs w:val="28"/>
        </w:rPr>
      </w:pPr>
    </w:p>
    <w:p w14:paraId="01052E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A6098"/>
    <w:multiLevelType w:val="singleLevel"/>
    <w:tmpl w:val="CF9A6098"/>
    <w:lvl w:ilvl="0" w:tentative="0">
      <w:start w:val="1"/>
      <w:numFmt w:val="decimal"/>
      <w:suff w:val="nothing"/>
      <w:lvlText w:val="%1."/>
      <w:lvlJc w:val="left"/>
      <w:pPr>
        <w:ind w:left="0" w:firstLine="560"/>
      </w:pPr>
    </w:lvl>
  </w:abstractNum>
  <w:abstractNum w:abstractNumId="1">
    <w:nsid w:val="2A1F6DAF"/>
    <w:multiLevelType w:val="singleLevel"/>
    <w:tmpl w:val="2A1F6DAF"/>
    <w:lvl w:ilvl="0" w:tentative="0">
      <w:start w:val="1"/>
      <w:numFmt w:val="decimal"/>
      <w:suff w:val="nothing"/>
      <w:lvlText w:val="%1."/>
      <w:lvlJc w:val="left"/>
      <w:pPr>
        <w:ind w:left="0" w:firstLine="560"/>
      </w:pPr>
    </w:lvl>
  </w:abstractNum>
  <w:abstractNum w:abstractNumId="2">
    <w:nsid w:val="5CEC332E"/>
    <w:multiLevelType w:val="singleLevel"/>
    <w:tmpl w:val="5CEC332E"/>
    <w:lvl w:ilvl="0" w:tentative="0">
      <w:start w:val="5"/>
      <w:numFmt w:val="decimal"/>
      <w:suff w:val="nothing"/>
      <w:lvlText w:val="%1."/>
      <w:lvlJc w:val="left"/>
      <w:pPr>
        <w:ind w:left="0" w:firstLine="560"/>
      </w:pPr>
    </w:lvl>
  </w:abstractNum>
  <w:abstractNum w:abstractNumId="3">
    <w:nsid w:val="7635CBD1"/>
    <w:multiLevelType w:val="singleLevel"/>
    <w:tmpl w:val="7635CBD1"/>
    <w:lvl w:ilvl="0" w:tentative="0">
      <w:start w:val="1"/>
      <w:numFmt w:val="decimal"/>
      <w:suff w:val="nothing"/>
      <w:lvlText w:val="%1."/>
      <w:lvlJc w:val="left"/>
      <w:pPr>
        <w:ind w:left="0" w:firstLine="5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81659"/>
    <w:rsid w:val="00A51464"/>
    <w:rsid w:val="050A1108"/>
    <w:rsid w:val="1B8070F6"/>
    <w:rsid w:val="30F521E9"/>
    <w:rsid w:val="31D40319"/>
    <w:rsid w:val="49872E00"/>
    <w:rsid w:val="52F81659"/>
    <w:rsid w:val="675266F9"/>
    <w:rsid w:val="6D2B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ind w:firstLine="643" w:firstLineChars="200"/>
      <w:outlineLvl w:val="1"/>
    </w:pPr>
    <w:rPr>
      <w:rFonts w:ascii="Arial" w:hAnsi="Arial" w:eastAsia="黑体" w:cs="仿宋"/>
      <w:sz w:val="32"/>
      <w:szCs w:val="22"/>
      <w:lang w:val="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881</Characters>
  <Lines>0</Lines>
  <Paragraphs>0</Paragraphs>
  <TotalTime>38</TotalTime>
  <ScaleCrop>false</ScaleCrop>
  <LinksUpToDate>false</LinksUpToDate>
  <CharactersWithSpaces>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2025-08-26T07:06:00Z</dcterms:created>
  <dc:creator>luwenjing</dc:creator>
  <cp:lastModifiedBy>Penny</cp:lastModifiedBy>
  <dcterms:modified xsi:type="dcterms:W3CDTF">2025-08-28T03:15:11Z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0C7F50535F034A32B18B9062E858C654_13</vt:lpwstr>
  </property>
  <property fmtid="{D5CDD505-2E9C-101B-9397-08002B2CF9AE}" pid="4" name="KSOTemplateDocerSaveRecord">
    <vt:lpwstr>eyJoZGlkIjoiNTc5ZWIzMGUzMDRiMWE5MjVkNDdhNzI5NzNhZWVmMWEiLCJ1c2VySWQiOiIyNDE4NDM3NjUifQ==</vt:lpwstr>
  </property>
</Properties>
</file>